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bookmark=id.aq66swaxluio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0" distB="0" distL="0" distR="0">
            <wp:extent cx="1524852" cy="1485645"/>
            <wp:effectExtent l="0" t="0" r="0" b="0"/>
            <wp:docPr id="2" name="image1.png" descr="C:\Users\Antonietta\Desktop\MANGINO'S DEBATE DAY\Screenshot (1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tonietta\Desktop\MANGINO'S DEBATE DAY\Screenshot (11)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852" cy="148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3E07" w:rsidRDefault="0039475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CODICE DI CONDOTTA</w:t>
      </w:r>
    </w:p>
    <w:p w:rsidR="00053E07" w:rsidRDefault="0039475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ALL. 3 AL REGOLAMENTO</w:t>
      </w:r>
    </w:p>
    <w:p w:rsidR="00053E07" w:rsidRDefault="00394751">
      <w:pPr>
        <w:spacing w:before="190"/>
        <w:ind w:left="146"/>
        <w:rPr>
          <w:b/>
          <w:sz w:val="24"/>
          <w:szCs w:val="24"/>
        </w:rPr>
      </w:pPr>
      <w:r>
        <w:rPr>
          <w:b/>
          <w:sz w:val="24"/>
          <w:szCs w:val="24"/>
        </w:rPr>
        <w:t>Premessa</w:t>
      </w:r>
    </w:p>
    <w:p w:rsidR="00053E07" w:rsidRDefault="00053E07">
      <w:pPr>
        <w:spacing w:before="190"/>
        <w:ind w:left="146"/>
        <w:rPr>
          <w:b/>
          <w:sz w:val="24"/>
          <w:szCs w:val="24"/>
        </w:rPr>
      </w:pP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ind w:left="146" w:righ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Codice di Condotta è rivolto a speaker, responsabili delle squadre (coach), giudici e tutte le persone coinvolte nel </w:t>
      </w:r>
      <w:proofErr w:type="spellStart"/>
      <w:r>
        <w:rPr>
          <w:color w:val="000000"/>
          <w:sz w:val="24"/>
          <w:szCs w:val="24"/>
        </w:rPr>
        <w:t>Debate</w:t>
      </w:r>
      <w:proofErr w:type="spellEnd"/>
      <w:r>
        <w:rPr>
          <w:color w:val="000000"/>
          <w:sz w:val="24"/>
          <w:szCs w:val="24"/>
        </w:rPr>
        <w:t xml:space="preserve"> Day.</w:t>
      </w: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ind w:left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Prima dell'inizio del </w:t>
      </w:r>
      <w:proofErr w:type="spellStart"/>
      <w:r>
        <w:rPr>
          <w:color w:val="000000"/>
          <w:sz w:val="24"/>
          <w:szCs w:val="24"/>
        </w:rPr>
        <w:t>Debate</w:t>
      </w:r>
      <w:proofErr w:type="spellEnd"/>
      <w:r>
        <w:rPr>
          <w:color w:val="000000"/>
          <w:sz w:val="24"/>
          <w:szCs w:val="24"/>
        </w:rPr>
        <w:t xml:space="preserve"> Day tutti i partecipanti devono firmare il Codice di Condotta.</w:t>
      </w: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ind w:left="146" w:right="1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responsabile della squadra deve garantire che gli speaker rispettino il Codice di Condotta.</w:t>
      </w:r>
    </w:p>
    <w:p w:rsidR="00053E07" w:rsidRDefault="00394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164"/>
        <w:ind w:left="864"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Comportamento durante i Campionati</w:t>
      </w: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46" w:right="1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Durante il </w:t>
      </w:r>
      <w:proofErr w:type="spellStart"/>
      <w:r>
        <w:rPr>
          <w:color w:val="000000"/>
          <w:sz w:val="24"/>
          <w:szCs w:val="24"/>
        </w:rPr>
        <w:t>Debate</w:t>
      </w:r>
      <w:proofErr w:type="spellEnd"/>
      <w:r>
        <w:rPr>
          <w:color w:val="000000"/>
          <w:sz w:val="24"/>
          <w:szCs w:val="24"/>
        </w:rPr>
        <w:t xml:space="preserve"> Day tutti i partecipanti devono comportarsi in un modo cortese e rispettoso nei confronti degli altri partecipanti, dei responsabili, dei giudici, del Comitato organizzatore, del pubblico che partecipa e devono rispettare le regole e le l</w:t>
      </w:r>
      <w:r>
        <w:rPr>
          <w:color w:val="000000"/>
          <w:sz w:val="24"/>
          <w:szCs w:val="24"/>
        </w:rPr>
        <w:t>inee guida stabilite dal Comitato Organizzatore, al fine di garantire il regolare svolgimento dell’evento e la sicurezza dei partecipanti.</w:t>
      </w:r>
    </w:p>
    <w:p w:rsidR="00053E07" w:rsidRDefault="00394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184"/>
        <w:ind w:left="864"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Comportamento durante i dibattiti</w:t>
      </w: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24"/>
          <w:szCs w:val="24"/>
        </w:rPr>
      </w:pP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46"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riscontri tra le squadre e giudici devono essere dati e ricevuti in un contesto costruttivo e non conflittuale.</w:t>
      </w:r>
    </w:p>
    <w:p w:rsidR="00053E07" w:rsidRDefault="00394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157"/>
        <w:ind w:left="864"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Violazione del Codice di Condotta</w:t>
      </w: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24"/>
          <w:szCs w:val="24"/>
        </w:rPr>
      </w:pP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46" w:right="1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un partecipante crede che un altro partecipante abbia violato il Codice di Condotta può segnalare immediatamente la violazione al Comitato Organizzatore.</w:t>
      </w: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spacing w:before="157" w:line="268" w:lineRule="auto"/>
        <w:ind w:left="146" w:right="1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Comitato Organizzatore può discutere il reclamo con il querelante e colui verso il quale è stata</w:t>
      </w:r>
      <w:r>
        <w:rPr>
          <w:color w:val="000000"/>
          <w:sz w:val="24"/>
          <w:szCs w:val="24"/>
        </w:rPr>
        <w:t xml:space="preserve"> presentata la denuncia per tentare di risolvere la questione mediante la mediazione in modo che entrambe le parti siano soddisfatte del risultato.</w:t>
      </w: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spacing w:before="84" w:line="273" w:lineRule="auto"/>
        <w:ind w:left="146" w:right="162"/>
        <w:rPr>
          <w:color w:val="000000"/>
          <w:sz w:val="24"/>
          <w:szCs w:val="24"/>
        </w:rPr>
        <w:sectPr w:rsidR="00053E07">
          <w:pgSz w:w="11910" w:h="16850"/>
          <w:pgMar w:top="1600" w:right="992" w:bottom="280" w:left="992" w:header="720" w:footer="720" w:gutter="0"/>
          <w:pgNumType w:start="1"/>
          <w:cols w:space="720"/>
        </w:sectPr>
      </w:pPr>
      <w:bookmarkStart w:id="2" w:name="_heading=h.t7n7bj62wgyb" w:colFirst="0" w:colLast="0"/>
      <w:bookmarkEnd w:id="2"/>
      <w:r>
        <w:rPr>
          <w:color w:val="000000"/>
          <w:sz w:val="24"/>
          <w:szCs w:val="24"/>
        </w:rPr>
        <w:t>Qualora il reclamo non possa essere risolto in via equitativa e in presenza di danneggia</w:t>
      </w:r>
      <w:r>
        <w:rPr>
          <w:color w:val="000000"/>
          <w:sz w:val="24"/>
          <w:szCs w:val="24"/>
        </w:rPr>
        <w:t>menti a persone o beni il Comitato Organizzatore si rivolgerà al Dirigente Scolastico.</w:t>
      </w:r>
    </w:p>
    <w:p w:rsidR="00053E07" w:rsidRDefault="0039475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Impegno da sottoscrivere prima dell'inizio del MANGINO’S DEBATE DAY</w:t>
      </w: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spacing w:before="107"/>
        <w:rPr>
          <w:b/>
          <w:color w:val="000000"/>
          <w:sz w:val="24"/>
          <w:szCs w:val="24"/>
        </w:rPr>
      </w:pP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pos="7861"/>
        </w:tabs>
        <w:ind w:left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Io sottoscritto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NOME E COGNOME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dichiaro che:</w:t>
      </w: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53E07" w:rsidRDefault="00053E07">
      <w:pPr>
        <w:tabs>
          <w:tab w:val="left" w:pos="467"/>
        </w:tabs>
        <w:rPr>
          <w:sz w:val="24"/>
          <w:szCs w:val="24"/>
        </w:rPr>
      </w:pPr>
    </w:p>
    <w:p w:rsidR="00053E07" w:rsidRDefault="00394751">
      <w:pPr>
        <w:tabs>
          <w:tab w:val="left" w:pos="467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•    Ho letto e compreso il Codice di Condotta sopra esposto.</w:t>
      </w:r>
    </w:p>
    <w:p w:rsidR="00053E07" w:rsidRDefault="00394751">
      <w:pPr>
        <w:tabs>
          <w:tab w:val="left" w:pos="482"/>
        </w:tabs>
        <w:spacing w:before="197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•    </w:t>
      </w:r>
      <w:proofErr w:type="gramStart"/>
      <w:r>
        <w:rPr>
          <w:sz w:val="24"/>
          <w:szCs w:val="24"/>
        </w:rPr>
        <w:t>Rispetterò  il</w:t>
      </w:r>
      <w:proofErr w:type="gramEnd"/>
      <w:r>
        <w:rPr>
          <w:sz w:val="24"/>
          <w:szCs w:val="24"/>
        </w:rPr>
        <w:t xml:space="preserve"> suddetto Codice di Condotta.</w:t>
      </w: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53E07" w:rsidRDefault="00053E07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  <w:sz w:val="24"/>
          <w:szCs w:val="24"/>
        </w:rPr>
      </w:pPr>
    </w:p>
    <w:p w:rsidR="00053E07" w:rsidRDefault="00394751">
      <w:pPr>
        <w:pBdr>
          <w:top w:val="nil"/>
          <w:left w:val="nil"/>
          <w:bottom w:val="nil"/>
          <w:right w:val="nil"/>
          <w:between w:val="nil"/>
        </w:pBdr>
        <w:tabs>
          <w:tab w:val="left" w:pos="5809"/>
        </w:tabs>
        <w:ind w:left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ab/>
        <w:t>Firma</w:t>
      </w:r>
    </w:p>
    <w:sectPr w:rsidR="00053E07">
      <w:pgSz w:w="11910" w:h="16850"/>
      <w:pgMar w:top="14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332EA"/>
    <w:multiLevelType w:val="multilevel"/>
    <w:tmpl w:val="EC68F442"/>
    <w:lvl w:ilvl="0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/>
        <w:b/>
        <w:i w:val="0"/>
        <w:sz w:val="23"/>
        <w:szCs w:val="23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9" w:hanging="360"/>
      </w:pPr>
    </w:lvl>
    <w:lvl w:ilvl="4">
      <w:numFmt w:val="bullet"/>
      <w:lvlText w:val="•"/>
      <w:lvlJc w:val="left"/>
      <w:pPr>
        <w:ind w:left="4485" w:hanging="360"/>
      </w:pPr>
    </w:lvl>
    <w:lvl w:ilvl="5">
      <w:numFmt w:val="bullet"/>
      <w:lvlText w:val="•"/>
      <w:lvlJc w:val="left"/>
      <w:pPr>
        <w:ind w:left="5392" w:hanging="360"/>
      </w:pPr>
    </w:lvl>
    <w:lvl w:ilvl="6">
      <w:numFmt w:val="bullet"/>
      <w:lvlText w:val="•"/>
      <w:lvlJc w:val="left"/>
      <w:pPr>
        <w:ind w:left="6298" w:hanging="360"/>
      </w:pPr>
    </w:lvl>
    <w:lvl w:ilvl="7">
      <w:numFmt w:val="bullet"/>
      <w:lvlText w:val="•"/>
      <w:lvlJc w:val="left"/>
      <w:pPr>
        <w:ind w:left="7205" w:hanging="360"/>
      </w:pPr>
    </w:lvl>
    <w:lvl w:ilvl="8">
      <w:numFmt w:val="bullet"/>
      <w:lvlText w:val="•"/>
      <w:lvlJc w:val="left"/>
      <w:pPr>
        <w:ind w:left="81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07"/>
    <w:rsid w:val="00053E07"/>
    <w:rsid w:val="0039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FCA6-3368-41FC-B376-1D8799B9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64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5Ua6TyTD0w2z6LL4gYQOGipgw==">CgMxLjAyD2lkLmFxNjZzd2F4bHVpbzIOaC50N243Ymo2MndneWI4AHIhMUh1VnJ6UXVEWGtvbzRtalpPa0lUMmtXU0Q5VV9kYkEw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Nadia Cattaneo</dc:creator>
  <cp:lastModifiedBy>Protocollo</cp:lastModifiedBy>
  <cp:revision>2</cp:revision>
  <dcterms:created xsi:type="dcterms:W3CDTF">2025-05-02T08:29:00Z</dcterms:created>
  <dcterms:modified xsi:type="dcterms:W3CDTF">2025-05-02T08:29:00Z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www.ilovepdf.com</vt:lpwstr>
  </property>
</Properties>
</file>