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0D0" w:rsidRPr="00EA1E2F" w:rsidRDefault="000F60D0" w:rsidP="00614EB7">
      <w:pPr>
        <w:spacing w:before="53"/>
        <w:ind w:left="563" w:right="149"/>
        <w:jc w:val="both"/>
        <w:rPr>
          <w:color w:val="auto"/>
          <w:szCs w:val="20"/>
        </w:rPr>
      </w:pPr>
      <w:bookmarkStart w:id="0" w:name="_GoBack"/>
      <w:r w:rsidRPr="00EA1E2F">
        <w:rPr>
          <w:color w:val="auto"/>
          <w:szCs w:val="20"/>
        </w:rPr>
        <w:t>ALLEGATO 2</w:t>
      </w:r>
    </w:p>
    <w:p w:rsidR="000F60D0" w:rsidRDefault="000F60D0" w:rsidP="000F60D0">
      <w:pPr>
        <w:ind w:right="-622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114300" distR="114300" wp14:anchorId="40732BE4" wp14:editId="1D67A16C">
            <wp:extent cx="700405" cy="69977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0405" cy="699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F60D0" w:rsidRDefault="000F60D0" w:rsidP="000F60D0">
      <w:pPr>
        <w:ind w:right="-62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53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°  DISTRETTO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 SCOLASTICO AUTONOMIA  34</w:t>
      </w:r>
    </w:p>
    <w:p w:rsidR="000F60D0" w:rsidRDefault="000F60D0" w:rsidP="000F60D0">
      <w:pPr>
        <w:ind w:right="-62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LICEO SCIENTIFICO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STATALE 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>”</w:t>
      </w:r>
      <w:proofErr w:type="gramEnd"/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b/>
          <w:sz w:val="24"/>
          <w:szCs w:val="24"/>
          <w:u w:val="single"/>
        </w:rPr>
        <w:t>Mons</w:t>
      </w:r>
      <w:proofErr w:type="spellEnd"/>
      <w:r>
        <w:rPr>
          <w:rFonts w:ascii="Palatino Linotype" w:eastAsia="Palatino Linotype" w:hAnsi="Palatino Linotype" w:cs="Palatino Linotype"/>
          <w:b/>
          <w:sz w:val="24"/>
          <w:szCs w:val="24"/>
          <w:u w:val="single"/>
        </w:rPr>
        <w:t>. Bartolomeo Mangino</w:t>
      </w:r>
      <w:r>
        <w:rPr>
          <w:rFonts w:ascii="Palatino Linotype" w:eastAsia="Palatino Linotype" w:hAnsi="Palatino Linotype" w:cs="Palatino Linotype"/>
          <w:b/>
          <w:sz w:val="24"/>
          <w:szCs w:val="24"/>
        </w:rPr>
        <w:t xml:space="preserve"> “</w:t>
      </w:r>
    </w:p>
    <w:p w:rsidR="000F60D0" w:rsidRDefault="000F60D0" w:rsidP="000F60D0">
      <w:pPr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Via Guido Tramontano      </w:t>
      </w:r>
      <w:proofErr w:type="gramStart"/>
      <w:r>
        <w:rPr>
          <w:rFonts w:ascii="Garamond" w:eastAsia="Garamond" w:hAnsi="Garamond" w:cs="Garamond"/>
        </w:rPr>
        <w:t>84016  PAGANI</w:t>
      </w:r>
      <w:proofErr w:type="gramEnd"/>
      <w:r>
        <w:rPr>
          <w:rFonts w:ascii="Garamond" w:eastAsia="Garamond" w:hAnsi="Garamond" w:cs="Garamond"/>
        </w:rPr>
        <w:t xml:space="preserve">  - Salerno</w:t>
      </w:r>
    </w:p>
    <w:p w:rsidR="000F60D0" w:rsidRDefault="000F60D0" w:rsidP="000F60D0">
      <w:pPr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Garamond" w:eastAsia="Garamond" w:hAnsi="Garamond" w:cs="Garamond"/>
        </w:rPr>
        <w:t>Tel</w:t>
      </w:r>
      <w:proofErr w:type="spellEnd"/>
      <w:r>
        <w:rPr>
          <w:rFonts w:ascii="Garamond" w:eastAsia="Garamond" w:hAnsi="Garamond" w:cs="Garamond"/>
        </w:rPr>
        <w:t xml:space="preserve"> 081916412 - Fax 0815157643  e-mail :</w:t>
      </w:r>
      <w:r>
        <w:rPr>
          <w:rFonts w:ascii="Garamond" w:eastAsia="Garamond" w:hAnsi="Garamond" w:cs="Garamond"/>
          <w:b/>
        </w:rPr>
        <w:t xml:space="preserve"> </w:t>
      </w:r>
      <w:hyperlink r:id="rId6">
        <w:r>
          <w:rPr>
            <w:rFonts w:ascii="Garamond" w:eastAsia="Garamond" w:hAnsi="Garamond" w:cs="Garamond"/>
            <w:b/>
            <w:color w:val="0000FF"/>
            <w:u w:val="single"/>
          </w:rPr>
          <w:t>saps08000t@istruzione.it</w:t>
        </w:r>
      </w:hyperlink>
      <w:bookmarkEnd w:id="0"/>
    </w:p>
    <w:p w:rsidR="000F60D0" w:rsidRDefault="000F60D0" w:rsidP="000F60D0">
      <w:pPr>
        <w:rPr>
          <w:rFonts w:ascii="Times New Roman" w:eastAsia="Times New Roman" w:hAnsi="Times New Roman" w:cs="Times New Roman"/>
        </w:rPr>
      </w:pPr>
    </w:p>
    <w:p w:rsidR="000F60D0" w:rsidRDefault="000F60D0" w:rsidP="000F60D0">
      <w:pPr>
        <w:rPr>
          <w:rFonts w:ascii="Times New Roman" w:eastAsia="Times New Roman" w:hAnsi="Times New Roman" w:cs="Times New Roman"/>
        </w:rPr>
      </w:pPr>
    </w:p>
    <w:p w:rsidR="000F60D0" w:rsidRDefault="000F60D0" w:rsidP="000F60D0">
      <w:pPr>
        <w:rPr>
          <w:rFonts w:ascii="Times New Roman" w:eastAsia="Times New Roman" w:hAnsi="Times New Roman" w:cs="Times New Roman"/>
        </w:rPr>
      </w:pPr>
    </w:p>
    <w:p w:rsidR="000F60D0" w:rsidRDefault="000F60D0" w:rsidP="000F60D0">
      <w:pPr>
        <w:ind w:right="13"/>
        <w:jc w:val="center"/>
        <w:rPr>
          <w:color w:val="222222"/>
          <w:sz w:val="32"/>
          <w:szCs w:val="32"/>
        </w:rPr>
      </w:pPr>
      <w:r>
        <w:rPr>
          <w:b/>
          <w:color w:val="222222"/>
          <w:sz w:val="32"/>
          <w:szCs w:val="32"/>
        </w:rPr>
        <w:t xml:space="preserve">Regolamento BYOD - </w:t>
      </w:r>
      <w:proofErr w:type="spellStart"/>
      <w:r>
        <w:rPr>
          <w:b/>
          <w:color w:val="222222"/>
          <w:sz w:val="32"/>
          <w:szCs w:val="32"/>
        </w:rPr>
        <w:t>Bring</w:t>
      </w:r>
      <w:proofErr w:type="spellEnd"/>
      <w:r>
        <w:rPr>
          <w:b/>
          <w:color w:val="222222"/>
          <w:sz w:val="32"/>
          <w:szCs w:val="32"/>
        </w:rPr>
        <w:t xml:space="preserve"> Your </w:t>
      </w:r>
      <w:proofErr w:type="spellStart"/>
      <w:r>
        <w:rPr>
          <w:b/>
          <w:color w:val="222222"/>
          <w:sz w:val="32"/>
          <w:szCs w:val="32"/>
        </w:rPr>
        <w:t>Own</w:t>
      </w:r>
      <w:proofErr w:type="spellEnd"/>
      <w:r>
        <w:rPr>
          <w:b/>
          <w:color w:val="222222"/>
          <w:sz w:val="32"/>
          <w:szCs w:val="32"/>
        </w:rPr>
        <w:t xml:space="preserve"> </w:t>
      </w:r>
      <w:proofErr w:type="spellStart"/>
      <w:r>
        <w:rPr>
          <w:b/>
          <w:color w:val="222222"/>
          <w:sz w:val="32"/>
          <w:szCs w:val="32"/>
        </w:rPr>
        <w:t>Devices</w:t>
      </w:r>
      <w:proofErr w:type="spellEnd"/>
    </w:p>
    <w:p w:rsidR="000F60D0" w:rsidRDefault="000F60D0" w:rsidP="000F60D0">
      <w:pPr>
        <w:rPr>
          <w:rFonts w:ascii="Times New Roman" w:eastAsia="Times New Roman" w:hAnsi="Times New Roman" w:cs="Times New Roman"/>
        </w:rPr>
      </w:pPr>
    </w:p>
    <w:p w:rsidR="000F60D0" w:rsidRDefault="000F60D0" w:rsidP="000F60D0">
      <w:pPr>
        <w:ind w:right="13"/>
        <w:jc w:val="center"/>
        <w:rPr>
          <w:color w:val="222222"/>
          <w:sz w:val="32"/>
          <w:szCs w:val="32"/>
        </w:rPr>
      </w:pPr>
      <w:r>
        <w:rPr>
          <w:b/>
          <w:color w:val="222222"/>
          <w:sz w:val="32"/>
          <w:szCs w:val="32"/>
        </w:rPr>
        <w:t>Regolamento per l’utilizzo dei dispositivi digitali personali a scuola</w:t>
      </w:r>
    </w:p>
    <w:p w:rsidR="000F60D0" w:rsidRDefault="000F60D0" w:rsidP="000F60D0">
      <w:pPr>
        <w:rPr>
          <w:rFonts w:ascii="Times New Roman" w:eastAsia="Times New Roman" w:hAnsi="Times New Roman" w:cs="Times New Roman"/>
        </w:rPr>
      </w:pPr>
    </w:p>
    <w:p w:rsidR="000F60D0" w:rsidRDefault="000F60D0" w:rsidP="000F60D0"/>
    <w:p w:rsidR="000F60D0" w:rsidRDefault="000F60D0" w:rsidP="000F60D0">
      <w:pPr>
        <w:spacing w:line="232" w:lineRule="auto"/>
        <w:ind w:left="7"/>
        <w:jc w:val="both"/>
      </w:pPr>
      <w:r>
        <w:t>Il Piano Nazionale Scuola Digitale, previsto dalla Legge 107/2015 di riforma del sistema dell’Istruzione all’art. 1 comma 56, adottato dal MIUR, con D.M. n. 851 del 27.10.2015, ha, tra quelle previste, l’azione #6 “Politiche attive per il BYOD -</w:t>
      </w:r>
      <w:proofErr w:type="spellStart"/>
      <w:r>
        <w:t>Bring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”. </w:t>
      </w:r>
    </w:p>
    <w:p w:rsidR="000F60D0" w:rsidRDefault="000F60D0" w:rsidP="000F60D0">
      <w:pPr>
        <w:spacing w:line="232" w:lineRule="auto"/>
        <w:ind w:left="7"/>
        <w:jc w:val="both"/>
      </w:pPr>
      <w:r>
        <w:t>Nel piano generale di innovazione didattica, che richiede l’adeguamento delle metodologie didattiche e le strategie usate con gli alunni in classe, ruolo importante hanno le tecnologie per la didattica, da usare in maniera consapevole e ragionata. Peraltro, si ricorda che la competenza digitale è una delle competenze chiave per l’apprendimento permanente, identificate dall’Unione Europea. In questa ottica, si rende necessario garantire a tutti gli studenti una adeguata formazione anche nell’utilizzo del digitale, che preveda anche la formazione ad un uso consapevole del proprio dispositivo.</w:t>
      </w:r>
    </w:p>
    <w:p w:rsidR="000F60D0" w:rsidRDefault="000F60D0" w:rsidP="000F60D0">
      <w:pPr>
        <w:spacing w:line="232" w:lineRule="auto"/>
        <w:ind w:left="7"/>
        <w:jc w:val="both"/>
      </w:pPr>
      <w:r>
        <w:t>Pertanto, nell’azione #6 si richiede che “</w:t>
      </w:r>
      <w:r>
        <w:rPr>
          <w:i/>
        </w:rPr>
        <w:t>La scuola digitale, in collaborazione con le famiglie e gli enti locali, deve aprirsi al cosiddetto BYOD (</w:t>
      </w:r>
      <w:proofErr w:type="spellStart"/>
      <w:r>
        <w:rPr>
          <w:i/>
        </w:rPr>
        <w:t>Bring</w:t>
      </w:r>
      <w:proofErr w:type="spellEnd"/>
      <w:r>
        <w:rPr>
          <w:i/>
        </w:rPr>
        <w:t xml:space="preserve"> Your </w:t>
      </w:r>
      <w:proofErr w:type="spellStart"/>
      <w:r>
        <w:rPr>
          <w:i/>
        </w:rPr>
        <w:t>Own</w:t>
      </w:r>
      <w:proofErr w:type="spellEnd"/>
      <w:r>
        <w:rPr>
          <w:i/>
        </w:rPr>
        <w:t xml:space="preserve"> Device), ossia a politiche per cui l’utilizzo di dispositivi elettronici personali durante le attività didattiche sia possibile ed efficientemente integrato</w:t>
      </w:r>
      <w:r>
        <w:t>”.</w:t>
      </w:r>
    </w:p>
    <w:p w:rsidR="000F60D0" w:rsidRDefault="000F60D0" w:rsidP="000F60D0">
      <w:pPr>
        <w:spacing w:line="232" w:lineRule="auto"/>
        <w:ind w:left="7"/>
        <w:jc w:val="both"/>
      </w:pPr>
      <w:r>
        <w:t xml:space="preserve">Ovviamente, l’adozione di politiche BYOD consente di avviare una riflessione, insieme agli studenti e alle loro famiglie, sulla necessità di educare gli studenti anche all’utilizzo del proprio dispositivo (Smartphone, </w:t>
      </w:r>
      <w:proofErr w:type="spellStart"/>
      <w:r>
        <w:t>tablet</w:t>
      </w:r>
      <w:proofErr w:type="spellEnd"/>
      <w:r>
        <w:t xml:space="preserve">) come occasione per fare didattica, negli spazi e nei tempi organizzati dai docenti, laddove tale pratica risulti funzionale a rendere ogni aula laboratorio, laddove non risulti di immediata disponibilità ed efficacia l’utilizzo degli spazi della scuola attrezzati come laboratorio. L’uso di </w:t>
      </w:r>
      <w:proofErr w:type="spellStart"/>
      <w:r>
        <w:t>smartphone</w:t>
      </w:r>
      <w:proofErr w:type="spellEnd"/>
      <w:r>
        <w:t xml:space="preserve">, </w:t>
      </w:r>
      <w:proofErr w:type="spellStart"/>
      <w:r>
        <w:t>tablet</w:t>
      </w:r>
      <w:proofErr w:type="spellEnd"/>
      <w:r>
        <w:t xml:space="preserve"> e altri dispositivi mobili, o delle funzioni equivalenti presenti sui telefoni cellulari è pertanto consentito, </w:t>
      </w:r>
      <w:r>
        <w:rPr>
          <w:u w:val="single"/>
        </w:rPr>
        <w:t>ma unicamente su indicazione del docente, con esclusiva finalità didattica, in momenti ben definiti e con modalità prescritte dall’insegnante.</w:t>
      </w:r>
      <w:r>
        <w:t xml:space="preserve"> </w:t>
      </w:r>
    </w:p>
    <w:p w:rsidR="000F60D0" w:rsidRDefault="000F60D0" w:rsidP="000F60D0">
      <w:pPr>
        <w:spacing w:after="200" w:line="233" w:lineRule="auto"/>
        <w:ind w:left="7" w:right="20"/>
        <w:jc w:val="both"/>
      </w:pPr>
      <w:r>
        <w:t>Al di fuori di questo contesto l’uso improprio dei dispositivi digitali mobili a scuola è inaccettabile e viene sanzionato in misura della gravità in base a quanto stabilito dal Regolamento di Istituto e dal regolamento sull’uso dei cellulari, che rimane in vigore per tutto quanto non concerne la sperimentazione BYOD.</w:t>
      </w:r>
    </w:p>
    <w:p w:rsidR="000F60D0" w:rsidRDefault="000F60D0" w:rsidP="000F60D0">
      <w:pPr>
        <w:jc w:val="both"/>
      </w:pPr>
      <w:r>
        <w:t>Le famiglie che non intendano consentire la pratica del BYOD da parte del proprio figlio, lo notificheranno alla Scuola mediante comunicazione scritta alla Dirigente Scolastica.</w:t>
      </w:r>
    </w:p>
    <w:p w:rsidR="000F60D0" w:rsidRDefault="000F60D0" w:rsidP="000F60D0">
      <w:pPr>
        <w:jc w:val="both"/>
      </w:pPr>
    </w:p>
    <w:p w:rsidR="000F60D0" w:rsidRDefault="000F60D0" w:rsidP="000F60D0">
      <w:pPr>
        <w:jc w:val="both"/>
      </w:pPr>
      <w:r>
        <w:t>NORME DI CARATTERE GENERALE</w:t>
      </w:r>
    </w:p>
    <w:p w:rsidR="000F60D0" w:rsidRDefault="000F60D0" w:rsidP="000F60D0">
      <w:pPr>
        <w:widowControl/>
        <w:numPr>
          <w:ilvl w:val="0"/>
          <w:numId w:val="2"/>
        </w:numPr>
        <w:tabs>
          <w:tab w:val="left" w:pos="716"/>
        </w:tabs>
        <w:ind w:left="427"/>
        <w:contextualSpacing/>
        <w:rPr>
          <w:color w:val="222222"/>
        </w:rPr>
      </w:pPr>
      <w:r>
        <w:rPr>
          <w:color w:val="222222"/>
        </w:rPr>
        <w:t xml:space="preserve">Dispositivi ammessi: qualsiasi computer portatile, </w:t>
      </w:r>
      <w:proofErr w:type="spellStart"/>
      <w:r>
        <w:rPr>
          <w:color w:val="222222"/>
        </w:rPr>
        <w:t>tablet</w:t>
      </w:r>
      <w:proofErr w:type="spellEnd"/>
      <w:r>
        <w:rPr>
          <w:color w:val="222222"/>
        </w:rPr>
        <w:t xml:space="preserve">, </w:t>
      </w:r>
      <w:proofErr w:type="spellStart"/>
      <w:r>
        <w:rPr>
          <w:color w:val="222222"/>
        </w:rPr>
        <w:t>smartphone</w:t>
      </w:r>
      <w:proofErr w:type="spellEnd"/>
      <w:r>
        <w:rPr>
          <w:color w:val="222222"/>
        </w:rPr>
        <w:t xml:space="preserve">. </w:t>
      </w:r>
    </w:p>
    <w:p w:rsidR="000F60D0" w:rsidRDefault="000F60D0" w:rsidP="000F60D0">
      <w:pPr>
        <w:widowControl/>
        <w:numPr>
          <w:ilvl w:val="0"/>
          <w:numId w:val="2"/>
        </w:numPr>
        <w:tabs>
          <w:tab w:val="left" w:pos="716"/>
        </w:tabs>
        <w:ind w:left="1127" w:hanging="700"/>
        <w:contextualSpacing/>
        <w:jc w:val="both"/>
        <w:rPr>
          <w:color w:val="222222"/>
        </w:rPr>
      </w:pPr>
      <w:r>
        <w:rPr>
          <w:color w:val="222222"/>
        </w:rPr>
        <w:t xml:space="preserve">Il Docente che intenda avvalersi delle potenzialità del BYOD, oltre a dichiararlo in Consiglio di classe, provvederà ad avvertire i colleghi, gli alunni e le famiglie attraverso l’agenda del registro elettronico, con almeno 3 giorni di preavviso, in maniera che ciascuno per la </w:t>
      </w:r>
      <w:r>
        <w:rPr>
          <w:color w:val="222222"/>
        </w:rPr>
        <w:lastRenderedPageBreak/>
        <w:t xml:space="preserve">sua parte possa essere adeguatamente preparato alla presenza dei dispositivi personali in classe. </w:t>
      </w:r>
    </w:p>
    <w:p w:rsidR="000F60D0" w:rsidRDefault="000F60D0" w:rsidP="000F60D0">
      <w:pPr>
        <w:widowControl/>
        <w:numPr>
          <w:ilvl w:val="0"/>
          <w:numId w:val="2"/>
        </w:numPr>
        <w:tabs>
          <w:tab w:val="left" w:pos="720"/>
        </w:tabs>
        <w:spacing w:line="224" w:lineRule="auto"/>
        <w:ind w:left="1127" w:right="20" w:hanging="700"/>
        <w:contextualSpacing/>
        <w:jc w:val="both"/>
        <w:rPr>
          <w:color w:val="222222"/>
        </w:rPr>
      </w:pPr>
      <w:r>
        <w:rPr>
          <w:color w:val="222222"/>
        </w:rPr>
        <w:t>I dispositivi devono essere PORTATI A SCUOLA ED USATI per soli scopi didattici, ESCLUSIVAMENTE SU INDICAZIONE DEL DOCENTE, e solo dopo autorizzazione esplicita dell’insegnante. Agli studenti non è permesso usarli per giochi durante l’orario scolastico.</w:t>
      </w:r>
    </w:p>
    <w:p w:rsidR="000F60D0" w:rsidRDefault="000F60D0" w:rsidP="000F60D0">
      <w:pPr>
        <w:widowControl/>
        <w:numPr>
          <w:ilvl w:val="0"/>
          <w:numId w:val="2"/>
        </w:numPr>
        <w:tabs>
          <w:tab w:val="left" w:pos="720"/>
        </w:tabs>
        <w:spacing w:line="224" w:lineRule="auto"/>
        <w:ind w:left="1127" w:right="20" w:hanging="700"/>
        <w:contextualSpacing/>
        <w:jc w:val="both"/>
        <w:rPr>
          <w:color w:val="222222"/>
        </w:rPr>
      </w:pPr>
      <w:r>
        <w:t>Responsabilità individuale ogni studente è responsabile della custodia e del corretto utilizzo del proprio dispositivo: la scuola non sarà ritenuta responsabile dello smarrimento, furto o danneggiamento del bene che, in nessun caso, dovrà essere lasciato a scuola oltre l'orario delle lezioni.</w:t>
      </w:r>
    </w:p>
    <w:p w:rsidR="000F60D0" w:rsidRDefault="000F60D0" w:rsidP="000F60D0">
      <w:pPr>
        <w:widowControl/>
        <w:numPr>
          <w:ilvl w:val="0"/>
          <w:numId w:val="2"/>
        </w:numPr>
        <w:tabs>
          <w:tab w:val="left" w:pos="720"/>
        </w:tabs>
        <w:spacing w:line="224" w:lineRule="auto"/>
        <w:ind w:left="1127" w:right="20" w:hanging="700"/>
        <w:contextualSpacing/>
        <w:jc w:val="both"/>
        <w:rPr>
          <w:color w:val="222222"/>
        </w:rPr>
      </w:pPr>
      <w:r>
        <w:t xml:space="preserve">Per l'allievo il dispositivo mobile deve essere uno strumento funzionale all'apprendimento, pertanto rimane sua responsabilità dotarsi di un dispositivo con adeguata capienza di memoria, carica, etc. </w:t>
      </w:r>
      <w:r>
        <w:rPr>
          <w:color w:val="222222"/>
        </w:rPr>
        <w:t>Agli studenti è richiesto di caricare completamente il dispositivo a casa affinché abbia un’autonomia di carica di almeno 60 minuti.</w:t>
      </w:r>
    </w:p>
    <w:p w:rsidR="000F60D0" w:rsidRDefault="000F60D0" w:rsidP="000F60D0">
      <w:pPr>
        <w:tabs>
          <w:tab w:val="left" w:pos="720"/>
        </w:tabs>
        <w:spacing w:line="224" w:lineRule="auto"/>
        <w:ind w:right="20"/>
        <w:jc w:val="both"/>
        <w:rPr>
          <w:b/>
          <w:color w:val="222222"/>
        </w:rPr>
      </w:pPr>
      <w:r>
        <w:rPr>
          <w:b/>
          <w:color w:val="222222"/>
        </w:rPr>
        <w:t>Limitazioni di uso dei dispositivi</w:t>
      </w:r>
    </w:p>
    <w:p w:rsidR="000F60D0" w:rsidRDefault="000F60D0" w:rsidP="000F60D0">
      <w:pPr>
        <w:widowControl/>
        <w:numPr>
          <w:ilvl w:val="0"/>
          <w:numId w:val="2"/>
        </w:numPr>
        <w:tabs>
          <w:tab w:val="left" w:pos="720"/>
        </w:tabs>
        <w:spacing w:line="224" w:lineRule="auto"/>
        <w:ind w:left="1127" w:right="20" w:hanging="700"/>
        <w:contextualSpacing/>
        <w:jc w:val="both"/>
        <w:rPr>
          <w:color w:val="222222"/>
        </w:rPr>
      </w:pPr>
      <w:r>
        <w:t xml:space="preserve">Secondo le recenti indicazioni del Garante della privacy, la registrazione delle lezioni è possibile, per usi strettamente personali. </w:t>
      </w:r>
    </w:p>
    <w:p w:rsidR="000F60D0" w:rsidRDefault="000F60D0" w:rsidP="000F60D0">
      <w:pPr>
        <w:widowControl/>
        <w:numPr>
          <w:ilvl w:val="0"/>
          <w:numId w:val="2"/>
        </w:numPr>
        <w:tabs>
          <w:tab w:val="left" w:pos="720"/>
        </w:tabs>
        <w:spacing w:line="224" w:lineRule="auto"/>
        <w:ind w:left="1127" w:right="20" w:hanging="700"/>
        <w:contextualSpacing/>
        <w:jc w:val="both"/>
        <w:rPr>
          <w:color w:val="222222"/>
        </w:rPr>
      </w:pPr>
      <w:r>
        <w:t xml:space="preserve">Qualora gli alunni intendessero avvalersi della possibilità di registrare le lezioni, sono tenuti a informare l’insegnante prima di effettuare le registrazioni audio/foto/video delle lezioni o di altre attività didattiche. </w:t>
      </w:r>
      <w:r>
        <w:rPr>
          <w:u w:val="single"/>
        </w:rPr>
        <w:t>In nessun caso</w:t>
      </w:r>
      <w:r>
        <w:t xml:space="preserve"> le riprese potranno essere eseguite di nascosto, senza il consenso dell’insegnante. </w:t>
      </w:r>
    </w:p>
    <w:p w:rsidR="000F60D0" w:rsidRDefault="000F60D0" w:rsidP="000F60D0">
      <w:pPr>
        <w:widowControl/>
        <w:numPr>
          <w:ilvl w:val="0"/>
          <w:numId w:val="2"/>
        </w:numPr>
        <w:tabs>
          <w:tab w:val="left" w:pos="720"/>
        </w:tabs>
        <w:spacing w:line="224" w:lineRule="auto"/>
        <w:ind w:left="1127" w:right="20" w:hanging="700"/>
        <w:contextualSpacing/>
        <w:jc w:val="both"/>
        <w:rPr>
          <w:color w:val="222222"/>
        </w:rPr>
      </w:pPr>
      <w:r>
        <w:t xml:space="preserve">Si ribadisce che registrazioni e riprese audio/foto/video sono consentite per uso personale, mentre la diffusione di tali contenuti è invece sempre subordinata al consenso da parte delle persone ritratte/riprese. </w:t>
      </w:r>
    </w:p>
    <w:p w:rsidR="000F60D0" w:rsidRDefault="000F60D0" w:rsidP="000F60D0">
      <w:pPr>
        <w:widowControl/>
        <w:numPr>
          <w:ilvl w:val="0"/>
          <w:numId w:val="2"/>
        </w:numPr>
        <w:tabs>
          <w:tab w:val="left" w:pos="720"/>
        </w:tabs>
        <w:spacing w:line="224" w:lineRule="auto"/>
        <w:ind w:left="1127" w:right="20" w:hanging="700"/>
        <w:contextualSpacing/>
        <w:jc w:val="both"/>
        <w:rPr>
          <w:color w:val="222222"/>
        </w:rPr>
      </w:pPr>
      <w:r>
        <w:t xml:space="preserve">Si richiama l’attenzione degli alunni, dei docenti e delle famiglie sulle possibili conseguenze di eventuali riprese audio/video o fotografie effettuate all’interno degli ambienti scolastici, al di fuori dei casi consentiti, e successivamente diffuse con l’intento di ridicolizzare compagni o insegnanti o addirittura allo scopo di intraprendere azioni che sono spesso definite con il termine di </w:t>
      </w:r>
      <w:proofErr w:type="spellStart"/>
      <w:r>
        <w:t>cyberbullismo</w:t>
      </w:r>
      <w:proofErr w:type="spellEnd"/>
      <w:r>
        <w:t xml:space="preserve">. Tali azioni possono configurare, nei casi più gravi, gli estremi di veri e propri reati. </w:t>
      </w:r>
    </w:p>
    <w:p w:rsidR="000F60D0" w:rsidRDefault="000F60D0" w:rsidP="000F60D0">
      <w:pPr>
        <w:tabs>
          <w:tab w:val="left" w:pos="707"/>
        </w:tabs>
      </w:pPr>
      <w:r>
        <w:rPr>
          <w:b/>
          <w:color w:val="222222"/>
        </w:rPr>
        <w:t xml:space="preserve"> Uso non consentito di Internet</w:t>
      </w:r>
    </w:p>
    <w:p w:rsidR="000F60D0" w:rsidRDefault="000F60D0" w:rsidP="000F60D0">
      <w:pPr>
        <w:widowControl/>
        <w:numPr>
          <w:ilvl w:val="0"/>
          <w:numId w:val="2"/>
        </w:numPr>
        <w:tabs>
          <w:tab w:val="left" w:pos="720"/>
        </w:tabs>
        <w:spacing w:line="224" w:lineRule="auto"/>
        <w:ind w:left="1127" w:right="20" w:hanging="700"/>
        <w:contextualSpacing/>
        <w:jc w:val="both"/>
        <w:rPr>
          <w:color w:val="222222"/>
        </w:rPr>
      </w:pPr>
      <w:r>
        <w:t xml:space="preserve">Agli allievi, in nessun momento della lezione, è consentito </w:t>
      </w:r>
      <w:r>
        <w:rPr>
          <w:color w:val="222222"/>
          <w:sz w:val="24"/>
          <w:szCs w:val="24"/>
        </w:rPr>
        <w:t>utilizzare Internet per scopi diversi da quelli didattici.</w:t>
      </w:r>
    </w:p>
    <w:p w:rsidR="000F60D0" w:rsidRDefault="000F60D0" w:rsidP="000F60D0">
      <w:pPr>
        <w:widowControl/>
        <w:numPr>
          <w:ilvl w:val="0"/>
          <w:numId w:val="2"/>
        </w:numPr>
        <w:tabs>
          <w:tab w:val="left" w:pos="720"/>
        </w:tabs>
        <w:spacing w:line="224" w:lineRule="auto"/>
        <w:ind w:left="1127" w:right="20" w:hanging="700"/>
        <w:contextualSpacing/>
        <w:jc w:val="both"/>
        <w:rPr>
          <w:color w:val="222222"/>
        </w:rPr>
      </w:pPr>
      <w:r>
        <w:t xml:space="preserve">Agli allievi non è consentito </w:t>
      </w:r>
      <w:r>
        <w:rPr>
          <w:color w:val="222222"/>
          <w:sz w:val="24"/>
          <w:szCs w:val="24"/>
        </w:rPr>
        <w:t>scaricare musica, video e programmi da internet o qualsiasi file, a meno che l’azione non sia stata esplicitamente richiesta dall’insegnante e motivata dalla progettazione didattica che si sta attuando.</w:t>
      </w:r>
    </w:p>
    <w:p w:rsidR="000F60D0" w:rsidRDefault="000F60D0" w:rsidP="000F60D0">
      <w:pPr>
        <w:widowControl/>
        <w:numPr>
          <w:ilvl w:val="0"/>
          <w:numId w:val="2"/>
        </w:numPr>
        <w:tabs>
          <w:tab w:val="left" w:pos="720"/>
        </w:tabs>
        <w:spacing w:line="224" w:lineRule="auto"/>
        <w:ind w:left="1127" w:right="20" w:hanging="700"/>
        <w:contextualSpacing/>
        <w:jc w:val="both"/>
        <w:rPr>
          <w:color w:val="222222"/>
        </w:rPr>
      </w:pPr>
      <w:r>
        <w:rPr>
          <w:rFonts w:ascii="Times New Roman" w:eastAsia="Times New Roman" w:hAnsi="Times New Roman" w:cs="Times New Roman"/>
        </w:rPr>
        <w:t>Agli studenti,</w:t>
      </w:r>
      <w:r>
        <w:t xml:space="preserve"> in nessun momento della permanenza nei locali della scuola, è consentito utilizzare i dispositivi consentiti per attività ludica o ricreativa, </w:t>
      </w:r>
      <w:r>
        <w:rPr>
          <w:color w:val="222222"/>
          <w:sz w:val="24"/>
          <w:szCs w:val="24"/>
        </w:rPr>
        <w:t>se non espressamente autorizzati dall’insegnante in base alla progettazione didattica che si sta attuando.</w:t>
      </w:r>
    </w:p>
    <w:p w:rsidR="000F60D0" w:rsidRDefault="000F60D0" w:rsidP="000F60D0">
      <w:pPr>
        <w:widowControl/>
        <w:numPr>
          <w:ilvl w:val="0"/>
          <w:numId w:val="2"/>
        </w:numPr>
        <w:tabs>
          <w:tab w:val="left" w:pos="720"/>
        </w:tabs>
        <w:spacing w:line="224" w:lineRule="auto"/>
        <w:ind w:left="1127" w:right="20" w:hanging="700"/>
        <w:contextualSpacing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Agli allievi non è consentito utilizzare i social network durante le ore di lezione, né di pubblicare foto/video, anche personali, durante la permanenza a scuola. </w:t>
      </w:r>
      <w:r>
        <w:t>Il divieto non si applica soltanto all’orario delle lezioni ma è vigente anche negli intervalli e nelle altre pause dell’attività didattica.</w:t>
      </w:r>
    </w:p>
    <w:p w:rsidR="000F60D0" w:rsidRDefault="000F60D0" w:rsidP="000F60D0">
      <w:pPr>
        <w:tabs>
          <w:tab w:val="left" w:pos="707"/>
        </w:tabs>
        <w:rPr>
          <w:b/>
          <w:color w:val="222222"/>
        </w:rPr>
      </w:pPr>
      <w:r>
        <w:rPr>
          <w:b/>
          <w:color w:val="222222"/>
        </w:rPr>
        <w:t>Diritti di proprietà e copyright</w:t>
      </w:r>
    </w:p>
    <w:p w:rsidR="000F60D0" w:rsidRDefault="000F60D0" w:rsidP="000F60D0">
      <w:pPr>
        <w:widowControl/>
        <w:numPr>
          <w:ilvl w:val="0"/>
          <w:numId w:val="1"/>
        </w:numPr>
        <w:spacing w:line="224" w:lineRule="auto"/>
        <w:ind w:left="1127" w:hanging="700"/>
        <w:contextualSpacing/>
        <w:jc w:val="both"/>
        <w:rPr>
          <w:color w:val="222222"/>
        </w:rPr>
      </w:pPr>
      <w:r>
        <w:rPr>
          <w:color w:val="222222"/>
          <w:sz w:val="24"/>
          <w:szCs w:val="24"/>
        </w:rPr>
        <w:t xml:space="preserve">Gli studenti devono rispettare e proteggere la proprietà intellettuale altrui: non è ammessa la copia o il plagio di qualsiasi materiale. 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  </w:t>
      </w:r>
    </w:p>
    <w:p w:rsidR="000F60D0" w:rsidRDefault="000F60D0" w:rsidP="000F60D0">
      <w:pPr>
        <w:widowControl/>
        <w:numPr>
          <w:ilvl w:val="0"/>
          <w:numId w:val="1"/>
        </w:numPr>
        <w:spacing w:line="224" w:lineRule="auto"/>
        <w:ind w:left="1127" w:hanging="700"/>
        <w:contextualSpacing/>
        <w:jc w:val="both"/>
        <w:rPr>
          <w:color w:val="222222"/>
        </w:rPr>
      </w:pPr>
      <w:r>
        <w:rPr>
          <w:color w:val="222222"/>
        </w:rPr>
        <w:t>Nell'ambito del rispetto delle normative sui copyright e i diritti di proprietà, qualora si intenda usare materiale reperibile in rete è sempre obbligatorio citare le fonti e le sorgenti citando gli URL di provenienza attraverso il link intero.</w:t>
      </w:r>
    </w:p>
    <w:p w:rsidR="000F60D0" w:rsidRDefault="000F60D0" w:rsidP="000F60D0">
      <w:pPr>
        <w:widowControl/>
        <w:numPr>
          <w:ilvl w:val="0"/>
          <w:numId w:val="1"/>
        </w:numPr>
        <w:spacing w:line="224" w:lineRule="auto"/>
        <w:ind w:left="1127" w:hanging="700"/>
        <w:contextualSpacing/>
        <w:jc w:val="both"/>
        <w:rPr>
          <w:color w:val="222222"/>
        </w:rPr>
      </w:pPr>
      <w:r>
        <w:rPr>
          <w:color w:val="222222"/>
          <w:sz w:val="23"/>
          <w:szCs w:val="23"/>
        </w:rPr>
        <w:t>Se richiesto dalla legge o da accordo, si deve richiedere il permesso degli autori o creatori delle informazioni, o dei media originali, laddove si decide di utilizzare materiale prodotto da altri.</w:t>
      </w:r>
    </w:p>
    <w:p w:rsidR="000F60D0" w:rsidRDefault="000F60D0" w:rsidP="000F60D0">
      <w:pPr>
        <w:widowControl/>
        <w:numPr>
          <w:ilvl w:val="0"/>
          <w:numId w:val="1"/>
        </w:numPr>
        <w:spacing w:line="224" w:lineRule="auto"/>
        <w:ind w:left="1127" w:hanging="700"/>
        <w:contextualSpacing/>
        <w:jc w:val="both"/>
        <w:rPr>
          <w:color w:val="222222"/>
        </w:rPr>
      </w:pPr>
      <w:r>
        <w:rPr>
          <w:color w:val="2222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14"/>
          <w:szCs w:val="14"/>
        </w:rPr>
        <w:t xml:space="preserve"> </w:t>
      </w:r>
      <w:r>
        <w:rPr>
          <w:color w:val="222222"/>
          <w:sz w:val="24"/>
          <w:szCs w:val="24"/>
        </w:rPr>
        <w:t xml:space="preserve">La scuola favorisce e incentiva lo sviluppo dell’open source e </w:t>
      </w:r>
      <w:proofErr w:type="spellStart"/>
      <w:r>
        <w:rPr>
          <w:color w:val="222222"/>
          <w:sz w:val="24"/>
          <w:szCs w:val="24"/>
        </w:rPr>
        <w:t>copyleft</w:t>
      </w:r>
      <w:proofErr w:type="spellEnd"/>
    </w:p>
    <w:p w:rsidR="000F60D0" w:rsidRDefault="000F60D0" w:rsidP="000F60D0">
      <w:pPr>
        <w:spacing w:line="224" w:lineRule="auto"/>
        <w:jc w:val="both"/>
        <w:rPr>
          <w:b/>
          <w:color w:val="222222"/>
        </w:rPr>
      </w:pPr>
      <w:r>
        <w:rPr>
          <w:b/>
          <w:color w:val="222222"/>
        </w:rPr>
        <w:t>Diritto di ispezione</w:t>
      </w:r>
    </w:p>
    <w:p w:rsidR="000F60D0" w:rsidRDefault="000F60D0" w:rsidP="000F60D0">
      <w:pPr>
        <w:widowControl/>
        <w:numPr>
          <w:ilvl w:val="0"/>
          <w:numId w:val="1"/>
        </w:numPr>
        <w:spacing w:line="224" w:lineRule="auto"/>
        <w:ind w:left="1127" w:hanging="700"/>
        <w:contextualSpacing/>
        <w:jc w:val="both"/>
        <w:rPr>
          <w:color w:val="222222"/>
        </w:rPr>
      </w:pPr>
      <w:r>
        <w:rPr>
          <w:color w:val="222222"/>
        </w:rPr>
        <w:t>La scuola si riserva il diritto di monitorare le attività online degli utenti e accedere, controllare, copiare, raccogliere o cancellare ogni contenuto digitale improprio.</w:t>
      </w:r>
    </w:p>
    <w:p w:rsidR="000F60D0" w:rsidRDefault="000F60D0" w:rsidP="000F60D0">
      <w:pPr>
        <w:widowControl/>
        <w:numPr>
          <w:ilvl w:val="0"/>
          <w:numId w:val="1"/>
        </w:numPr>
        <w:spacing w:line="224" w:lineRule="auto"/>
        <w:ind w:left="1127" w:hanging="700"/>
        <w:contextualSpacing/>
        <w:jc w:val="both"/>
        <w:rPr>
          <w:color w:val="222222"/>
        </w:rPr>
      </w:pPr>
      <w:r>
        <w:rPr>
          <w:color w:val="222222"/>
        </w:rPr>
        <w:lastRenderedPageBreak/>
        <w:t>La scuola può ispezionare la memoria del dispositivo dello studente se ritiene che le regole scolastiche non siano state rispettate.</w:t>
      </w:r>
    </w:p>
    <w:p w:rsidR="000F60D0" w:rsidRDefault="000F60D0" w:rsidP="000F60D0">
      <w:pPr>
        <w:widowControl/>
        <w:numPr>
          <w:ilvl w:val="0"/>
          <w:numId w:val="1"/>
        </w:numPr>
        <w:spacing w:line="224" w:lineRule="auto"/>
        <w:ind w:left="1127" w:hanging="700"/>
        <w:contextualSpacing/>
        <w:jc w:val="both"/>
        <w:rPr>
          <w:color w:val="222222"/>
        </w:rPr>
      </w:pPr>
      <w:r>
        <w:rPr>
          <w:color w:val="222222"/>
        </w:rPr>
        <w:t>I lavori prodotti potranno essere condivisi su piattaforme didattiche dedicate e protette, visitabili sia dalle famiglie, sia dai consigli di classe e dal Dirigente, che può, in casi particolari, censurarne i contenuti, qualora se ne ravvisi l'inadeguatezza. Il docente si farà carico di fornire l'URL delle piattaforme usate, sul registro elettronico, al fine di condividere le esperienze didattiche.</w:t>
      </w:r>
    </w:p>
    <w:p w:rsidR="000F60D0" w:rsidRDefault="000F60D0" w:rsidP="000F60D0">
      <w:pPr>
        <w:widowControl/>
        <w:numPr>
          <w:ilvl w:val="0"/>
          <w:numId w:val="1"/>
        </w:numPr>
        <w:spacing w:line="224" w:lineRule="auto"/>
        <w:ind w:left="1127" w:hanging="700"/>
        <w:contextualSpacing/>
        <w:jc w:val="both"/>
        <w:rPr>
          <w:color w:val="222222"/>
        </w:rPr>
      </w:pPr>
      <w:r>
        <w:rPr>
          <w:color w:val="222222"/>
        </w:rPr>
        <w:t>Il docente che intende far usare i dispositivi, è responsabile da un punto di vista della sicurezza sul web. Sarà quindi suo compito istruire i ragazzi ad un uso "in sicurezza" del dispositivo, monitorando che le indicazioni vengano rispettate.</w:t>
      </w:r>
    </w:p>
    <w:p w:rsidR="000F60D0" w:rsidRDefault="000F60D0" w:rsidP="000F60D0">
      <w:pPr>
        <w:spacing w:line="224" w:lineRule="auto"/>
        <w:jc w:val="both"/>
        <w:rPr>
          <w:b/>
        </w:rPr>
      </w:pPr>
      <w:r>
        <w:rPr>
          <w:b/>
        </w:rPr>
        <w:t xml:space="preserve">Utilizzo della rete </w:t>
      </w:r>
      <w:proofErr w:type="spellStart"/>
      <w:r>
        <w:rPr>
          <w:b/>
        </w:rPr>
        <w:t>WIFi</w:t>
      </w:r>
      <w:proofErr w:type="spellEnd"/>
      <w:r>
        <w:rPr>
          <w:b/>
        </w:rPr>
        <w:t xml:space="preserve"> di Istituto</w:t>
      </w:r>
    </w:p>
    <w:p w:rsidR="000F60D0" w:rsidRDefault="000F60D0" w:rsidP="000F60D0">
      <w:pPr>
        <w:widowControl/>
        <w:numPr>
          <w:ilvl w:val="0"/>
          <w:numId w:val="1"/>
        </w:numPr>
        <w:spacing w:line="224" w:lineRule="auto"/>
        <w:ind w:left="1127" w:hanging="700"/>
        <w:contextualSpacing/>
        <w:jc w:val="both"/>
        <w:rPr>
          <w:color w:val="222222"/>
        </w:rPr>
      </w:pPr>
      <w:r>
        <w:rPr>
          <w:color w:val="222222"/>
        </w:rPr>
        <w:t xml:space="preserve">La connessione alla rete </w:t>
      </w:r>
      <w:proofErr w:type="spellStart"/>
      <w:r>
        <w:rPr>
          <w:color w:val="222222"/>
        </w:rPr>
        <w:t>WiFi</w:t>
      </w:r>
      <w:proofErr w:type="spellEnd"/>
      <w:r>
        <w:rPr>
          <w:color w:val="222222"/>
        </w:rPr>
        <w:t xml:space="preserve"> di istituto da dispositivi mobili personali non è di norma consentita a causa della limitatezza dell'infrastruttura che fornisce il servizio prioritariamente agli uffici e alle postazioni PC delle aule e dalle classi aderenti alla sperimentazione aula 3.0. Tuttavia in considerazione di esigenze didattiche gravi problematiche personali evidenziate al DS e disponibilità infrastrutturale, il dirigente scolastico potrà autorizzare singoli alunni ad accedere, temporaneamente o per l'intero anno scolastico, alla rete </w:t>
      </w:r>
      <w:proofErr w:type="spellStart"/>
      <w:r>
        <w:rPr>
          <w:color w:val="222222"/>
        </w:rPr>
        <w:t>WiFi</w:t>
      </w:r>
      <w:proofErr w:type="spellEnd"/>
      <w:r>
        <w:rPr>
          <w:color w:val="222222"/>
        </w:rPr>
        <w:t xml:space="preserve"> d'istituto</w:t>
      </w:r>
    </w:p>
    <w:p w:rsidR="000F60D0" w:rsidRDefault="000F60D0" w:rsidP="000F60D0">
      <w:pPr>
        <w:spacing w:line="224" w:lineRule="auto"/>
        <w:jc w:val="both"/>
        <w:rPr>
          <w:color w:val="222222"/>
        </w:rPr>
      </w:pPr>
      <w:r>
        <w:rPr>
          <w:b/>
          <w:color w:val="222222"/>
        </w:rPr>
        <w:t>Clausola di salvaguardia</w:t>
      </w:r>
      <w:r>
        <w:rPr>
          <w:color w:val="222222"/>
        </w:rPr>
        <w:t xml:space="preserve"> </w:t>
      </w:r>
    </w:p>
    <w:p w:rsidR="000F60D0" w:rsidRDefault="000F60D0" w:rsidP="000F60D0">
      <w:pPr>
        <w:widowControl/>
        <w:numPr>
          <w:ilvl w:val="0"/>
          <w:numId w:val="1"/>
        </w:numPr>
        <w:spacing w:line="224" w:lineRule="auto"/>
        <w:ind w:left="1127" w:hanging="700"/>
        <w:contextualSpacing/>
        <w:jc w:val="both"/>
        <w:rPr>
          <w:color w:val="222222"/>
        </w:rPr>
      </w:pPr>
      <w:r>
        <w:rPr>
          <w:color w:val="222222"/>
        </w:rPr>
        <w:t xml:space="preserve">Quanto previsto dal presente regolamento è subordinato alla coerenza con le linee guida di prossima emanazione che disciplinano il </w:t>
      </w:r>
      <w:proofErr w:type="spellStart"/>
      <w:r>
        <w:rPr>
          <w:color w:val="222222"/>
        </w:rPr>
        <w:t>byoD</w:t>
      </w:r>
      <w:proofErr w:type="spellEnd"/>
      <w:r>
        <w:rPr>
          <w:color w:val="222222"/>
        </w:rPr>
        <w:t>.</w:t>
      </w:r>
    </w:p>
    <w:p w:rsidR="000F60D0" w:rsidRDefault="000F60D0" w:rsidP="000F60D0">
      <w:pPr>
        <w:spacing w:line="224" w:lineRule="auto"/>
        <w:jc w:val="both"/>
        <w:rPr>
          <w:b/>
        </w:rPr>
      </w:pPr>
      <w:r>
        <w:rPr>
          <w:b/>
          <w:color w:val="222222"/>
        </w:rPr>
        <w:t>Sanzioni per il mancato rispetto del presente Regolamento</w:t>
      </w:r>
    </w:p>
    <w:p w:rsidR="000F60D0" w:rsidRDefault="000F60D0" w:rsidP="000F60D0">
      <w:pPr>
        <w:widowControl/>
        <w:numPr>
          <w:ilvl w:val="0"/>
          <w:numId w:val="1"/>
        </w:numPr>
        <w:spacing w:line="224" w:lineRule="auto"/>
        <w:ind w:left="1127" w:hanging="700"/>
        <w:contextualSpacing/>
        <w:jc w:val="both"/>
        <w:rPr>
          <w:color w:val="222222"/>
        </w:rPr>
      </w:pPr>
      <w:r>
        <w:rPr>
          <w:color w:val="222222"/>
        </w:rPr>
        <w:t>L’uso della tecnologia, sia essa proprietà della scuola o un dispositivo fornito dagli studenti, comporta responsabilità personali. Gli studenti sono tenuti a rispettare il presente regolamento, unitamente al regolamento di Istituto di carattere generale, e ad agire responsabilmente.</w:t>
      </w:r>
    </w:p>
    <w:p w:rsidR="000F60D0" w:rsidRDefault="000F60D0" w:rsidP="000F60D0">
      <w:pPr>
        <w:widowControl/>
        <w:numPr>
          <w:ilvl w:val="0"/>
          <w:numId w:val="1"/>
        </w:numPr>
        <w:spacing w:line="224" w:lineRule="auto"/>
        <w:ind w:left="1127" w:hanging="700"/>
        <w:contextualSpacing/>
        <w:jc w:val="both"/>
        <w:rPr>
          <w:color w:val="222222"/>
        </w:rPr>
      </w:pPr>
      <w:r>
        <w:rPr>
          <w:color w:val="222222"/>
        </w:rPr>
        <w:t>Il mancato rispetto di questi termini e condizioni comporterà l’avvio di provvedimenti disciplinari e di ogni altra azione necessaria. Gli studenti saranno ritenuti responsabili delle loro azioni e sono incoraggiati a segnalare immediatamente ogni uso improprio da parte altrui al loro insegnante.</w:t>
      </w:r>
    </w:p>
    <w:p w:rsidR="000F60D0" w:rsidRDefault="000F60D0" w:rsidP="000F60D0">
      <w:pPr>
        <w:widowControl/>
        <w:numPr>
          <w:ilvl w:val="0"/>
          <w:numId w:val="1"/>
        </w:numPr>
        <w:spacing w:line="224" w:lineRule="auto"/>
        <w:ind w:left="1127" w:hanging="700"/>
        <w:contextualSpacing/>
        <w:jc w:val="both"/>
        <w:rPr>
          <w:color w:val="222222"/>
        </w:rPr>
      </w:pPr>
      <w:r>
        <w:rPr>
          <w:color w:val="222222"/>
        </w:rPr>
        <w:t>Le sanzioni dipenderanno dalla gravità dell’accaduto e sanzionate secondo il Regolamento di Istituto.</w:t>
      </w:r>
    </w:p>
    <w:p w:rsidR="000F60D0" w:rsidRDefault="000F60D0" w:rsidP="000F60D0">
      <w:pPr>
        <w:widowControl/>
        <w:numPr>
          <w:ilvl w:val="0"/>
          <w:numId w:val="1"/>
        </w:numPr>
        <w:spacing w:line="224" w:lineRule="auto"/>
        <w:ind w:left="1127" w:hanging="700"/>
        <w:contextualSpacing/>
        <w:jc w:val="both"/>
        <w:rPr>
          <w:color w:val="222222"/>
        </w:rPr>
      </w:pPr>
      <w:r>
        <w:rPr>
          <w:color w:val="222222"/>
        </w:rPr>
        <w:t>I dispositivi usati impropriamente potranno essere confiscati per l’intera giornata. Se un dispositivo viene confiscato allo studente sarà riposto in sala docenti, in un cassetto chiuso a chiave e riconsegnato al genitore al termine della giornata.</w:t>
      </w:r>
    </w:p>
    <w:p w:rsidR="008B5C66" w:rsidRDefault="008B5C66"/>
    <w:sectPr w:rsidR="008B5C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65FE0"/>
    <w:multiLevelType w:val="multilevel"/>
    <w:tmpl w:val="D58CF316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56303778"/>
    <w:multiLevelType w:val="multilevel"/>
    <w:tmpl w:val="8C425912"/>
    <w:lvl w:ilvl="0">
      <w:start w:val="1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5C"/>
    <w:rsid w:val="00002BE1"/>
    <w:rsid w:val="000F60D0"/>
    <w:rsid w:val="00614EB7"/>
    <w:rsid w:val="008B5C66"/>
    <w:rsid w:val="00A8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087F13-FB17-4E70-8F61-808AD507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F60D0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ahoma" w:eastAsia="Tahoma" w:hAnsi="Tahoma" w:cs="Tahoma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ps08000t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1465</Words>
  <Characters>8351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2017-12-30T14:14:00Z</dcterms:created>
  <dcterms:modified xsi:type="dcterms:W3CDTF">2018-01-02T15:36:00Z</dcterms:modified>
</cp:coreProperties>
</file>